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绍兴市塘南农贸市场摊位及营业房租赁项目中标公示</w:t>
      </w:r>
    </w:p>
    <w:tbl>
      <w:tblPr>
        <w:tblStyle w:val="2"/>
        <w:tblpPr w:leftFromText="180" w:rightFromText="180" w:vertAnchor="text" w:horzAnchor="page" w:tblpX="712" w:tblpY="2517"/>
        <w:tblOverlap w:val="never"/>
        <w:tblW w:w="105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"/>
        <w:gridCol w:w="1947"/>
        <w:gridCol w:w="1640"/>
        <w:gridCol w:w="1693"/>
        <w:gridCol w:w="1067"/>
        <w:gridCol w:w="2253"/>
        <w:gridCol w:w="10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绍兴市塘南农贸市场中标公示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单位（个人）全称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类别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起标价（元）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报价数（元）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自选摊位号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汤飞凤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牛肉摊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103900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103900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市场105#-106#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钟月明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熟食类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市场118#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暨嫱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熟食类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99890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市场119#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任士忠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熟食类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市场120#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冯永华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水产区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68900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市场31#-32#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33#-34#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王兴潮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水产区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市场43#-44#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傅利娟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水产区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市场77#-78#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83#-84#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尚华于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豆制品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市场9#-10#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吕亚平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水产区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98200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市场29#-30#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35#-36#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周伯妹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三鲜、禽蛋类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市场5#-6#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凌小红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土猪肉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市场138#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奕雅香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副食品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市场121#-122#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陈枷泳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生面类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市场127#-128#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唐炳奎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杀白家禽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市场139#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陈关荣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冰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南首小屋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朱建花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面馆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市场132#-133#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吴建华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面馆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48300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市场134-135#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朱冬福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烟酒类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市场117#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沈美娟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场内水果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市场1#-2#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李秀红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水产区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71888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市场79#-80#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张月芳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水产区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市场137#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张华兴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水产区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市场136#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郭运强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41011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市场17#-18#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秦志明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37280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市场47#-48#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程立全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37110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市场19#-20#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崔秀梅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市场61#-62#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竺夫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市场53#-54#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沈定海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市场101#-102#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宋利民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39799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市场69#-70#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崔占红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市场55#-56#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郭振强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43210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市场27#-28#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骆小金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市场59#-60#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宋卫平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市场25#-26#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申雪军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市场63#-64#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沈文娟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市场57#-58#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韩和良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市场45#-46#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谢岳生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蔬菜摊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34280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市场49#-50#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张雨燕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猪肉类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市场109#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俞保卫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猪肉类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市场112#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韩炳荣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猪肉类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市场110#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钱卫兴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猪肉类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市场116#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朱孔深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土猪肉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市场123#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潘正木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猪肉类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市场113#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金建忠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粮油店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市场131#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黄知清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长毛烧烤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厕改1#厕改2#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黄杰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龙虾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营业房1-2号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柯清培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茶叶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营业房3号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金中卫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面馆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营业房4号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王文英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会稽山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营业房5-6号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赵国标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棋牌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营业房7号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恒信银行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柜机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营业房8号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葛建华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冻品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营业房9号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李兵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蛋糕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营业房10号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杜清华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宾馆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123888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营业房11号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华通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营业房12-13-14号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任友根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杂货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营业房15号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胡叶丹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香烟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营业房16号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朱芳建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不老神鸡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营业房17号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陈庆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包子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营业房18号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王福寿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老酒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营业房19号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俞条娟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杂货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营业房20号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朱丰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百货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营业房21号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罗俊涛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55020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营业房24号-25号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张晓彩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45020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营业房22号-23号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罗俊涛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35020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营业房26号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陈玲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山核桃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营业房27号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吴国弟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酥鱼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营业房28号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倪桂花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小吃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营业房29号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罗俊涛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铁棚水果1-2号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沈国土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铁棚水果3-4号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张来定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零布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铁棚空另布6号</w:t>
            </w:r>
          </w:p>
        </w:tc>
        <w:tc>
          <w:tcPr>
            <w:tcW w:w="106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蒋林江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自产淡水产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自产淡水产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蒋松耀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自产淡水产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自产淡水产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吴小牛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水产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市场87#-88#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马桂英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蔬菜自产自销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15000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15000</w:t>
            </w:r>
          </w:p>
        </w:tc>
        <w:tc>
          <w:tcPr>
            <w:tcW w:w="2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市场76#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spacing w:line="220" w:lineRule="atLeast"/>
        <w:jc w:val="both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shd w:val="clear" w:fill="FFFFFF"/>
          <w:lang w:val="en-US" w:eastAsia="zh-CN" w:bidi="ar"/>
        </w:rPr>
        <w:t>公示时间：2024年12月11日至2024年12月13日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shd w:val="clear" w:fill="FFFFFF"/>
          <w:lang w:val="en-US" w:eastAsia="zh-CN" w:bidi="ar"/>
        </w:rPr>
        <w:t> 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righ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shd w:val="clear" w:fill="FFFFFF"/>
          <w:lang w:val="en-US" w:eastAsia="zh-CN" w:bidi="ar"/>
        </w:rPr>
        <w:t>绍兴市越城区北海街道塘南村经济合作社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5"/>
          <w:szCs w:val="25"/>
          <w:u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shd w:val="clear" w:fill="FFFFFF"/>
          <w:lang w:val="en-US" w:eastAsia="zh-CN" w:bidi="ar"/>
        </w:rPr>
        <w:t>2024年12月10日</w:t>
      </w:r>
    </w:p>
    <w:p>
      <w:pPr>
        <w:spacing w:line="220" w:lineRule="atLeast"/>
        <w:jc w:val="both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D31D50"/>
    <w:rsid w:val="00323B43"/>
    <w:rsid w:val="003D37D8"/>
    <w:rsid w:val="00426133"/>
    <w:rsid w:val="004358AB"/>
    <w:rsid w:val="008B7726"/>
    <w:rsid w:val="00D31D50"/>
    <w:rsid w:val="23A71CBF"/>
    <w:rsid w:val="3432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Administrator</cp:lastModifiedBy>
  <dcterms:modified xsi:type="dcterms:W3CDTF">2024-12-10T07:43:57Z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CD4529F93361413E98CAB4F982418113</vt:lpwstr>
  </property>
</Properties>
</file>